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255" w:rsidRDefault="00F05255" w:rsidP="00881E7C">
      <w:pPr>
        <w:jc w:val="center"/>
        <w:rPr>
          <w:b/>
          <w:bCs/>
          <w:sz w:val="26"/>
          <w:szCs w:val="26"/>
        </w:rPr>
      </w:pPr>
      <w:r w:rsidRPr="00F05255">
        <w:rPr>
          <w:b/>
          <w:bCs/>
          <w:noProof/>
          <w:sz w:val="26"/>
          <w:szCs w:val="26"/>
        </w:rPr>
        <w:drawing>
          <wp:inline distT="0" distB="0" distL="0" distR="0" wp14:anchorId="5E75059B" wp14:editId="4A650418">
            <wp:extent cx="5111255" cy="995372"/>
            <wp:effectExtent l="0" t="0" r="0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9CB9B011-8F4B-49FE-B2C5-C1C7809FAE3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9CB9B011-8F4B-49FE-B2C5-C1C7809FAE3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255" cy="995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E7C" w:rsidRPr="00881E7C" w:rsidRDefault="00881E7C" w:rsidP="00881E7C">
      <w:pPr>
        <w:jc w:val="center"/>
        <w:rPr>
          <w:b/>
          <w:bCs/>
          <w:sz w:val="26"/>
          <w:szCs w:val="26"/>
        </w:rPr>
      </w:pPr>
      <w:r w:rsidRPr="00881E7C">
        <w:rPr>
          <w:b/>
          <w:bCs/>
          <w:sz w:val="26"/>
          <w:szCs w:val="26"/>
        </w:rPr>
        <w:t>CAPITOL REGION NATURAL HAZARD MITIGATION PLAN UPDATE</w:t>
      </w:r>
    </w:p>
    <w:p w:rsidR="00881E7C" w:rsidRDefault="00881E7C" w:rsidP="00881E7C">
      <w:pPr>
        <w:jc w:val="center"/>
        <w:rPr>
          <w:b/>
          <w:bCs/>
        </w:rPr>
      </w:pPr>
      <w:r>
        <w:rPr>
          <w:b/>
          <w:bCs/>
        </w:rPr>
        <w:t>WORKSHOP TO DISCUSS HAZARDS, RISKS, AND NEW PLANNING INITIATIVES</w:t>
      </w:r>
    </w:p>
    <w:p w:rsidR="00881E7C" w:rsidRPr="00881E7C" w:rsidRDefault="00881E7C" w:rsidP="00881E7C">
      <w:pPr>
        <w:jc w:val="center"/>
        <w:rPr>
          <w:bCs/>
        </w:rPr>
      </w:pPr>
      <w:r w:rsidRPr="00881E7C">
        <w:rPr>
          <w:bCs/>
        </w:rPr>
        <w:t>January 23, 2018</w:t>
      </w:r>
    </w:p>
    <w:p w:rsidR="00881E7C" w:rsidRPr="00881E7C" w:rsidRDefault="00881E7C" w:rsidP="00881E7C">
      <w:pPr>
        <w:jc w:val="center"/>
        <w:rPr>
          <w:bCs/>
        </w:rPr>
      </w:pPr>
      <w:r w:rsidRPr="00881E7C">
        <w:rPr>
          <w:bCs/>
        </w:rPr>
        <w:t>Farmington Police Department</w:t>
      </w:r>
    </w:p>
    <w:p w:rsidR="00881E7C" w:rsidRDefault="00881E7C" w:rsidP="00881E7C">
      <w:pPr>
        <w:jc w:val="center"/>
        <w:rPr>
          <w:b/>
          <w:bCs/>
        </w:rPr>
      </w:pPr>
    </w:p>
    <w:p w:rsidR="00881E7C" w:rsidRPr="00881E7C" w:rsidRDefault="00881E7C" w:rsidP="00881E7C">
      <w:pPr>
        <w:jc w:val="center"/>
        <w:rPr>
          <w:b/>
          <w:bCs/>
          <w:sz w:val="24"/>
          <w:szCs w:val="24"/>
          <w:u w:val="single"/>
        </w:rPr>
      </w:pPr>
      <w:r w:rsidRPr="00881E7C">
        <w:rPr>
          <w:b/>
          <w:bCs/>
          <w:sz w:val="24"/>
          <w:szCs w:val="24"/>
          <w:u w:val="single"/>
        </w:rPr>
        <w:t>AGENDA</w:t>
      </w:r>
    </w:p>
    <w:p w:rsidR="00881E7C" w:rsidRDefault="00881E7C" w:rsidP="00881E7C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3"/>
        <w:gridCol w:w="6098"/>
        <w:gridCol w:w="1899"/>
      </w:tblGrid>
      <w:tr w:rsidR="00881E7C" w:rsidTr="00574050"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E7C" w:rsidRPr="00881E7C" w:rsidRDefault="00881E7C">
            <w:pPr>
              <w:rPr>
                <w:b/>
                <w:bCs/>
                <w:sz w:val="26"/>
                <w:szCs w:val="26"/>
              </w:rPr>
            </w:pPr>
            <w:r w:rsidRPr="00881E7C">
              <w:rPr>
                <w:b/>
                <w:bCs/>
                <w:sz w:val="26"/>
                <w:szCs w:val="26"/>
              </w:rPr>
              <w:t>Time</w:t>
            </w:r>
          </w:p>
        </w:tc>
        <w:tc>
          <w:tcPr>
            <w:tcW w:w="6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E7C" w:rsidRPr="00881E7C" w:rsidRDefault="00881E7C">
            <w:pPr>
              <w:rPr>
                <w:b/>
                <w:bCs/>
                <w:sz w:val="26"/>
                <w:szCs w:val="26"/>
              </w:rPr>
            </w:pPr>
            <w:r w:rsidRPr="00881E7C">
              <w:rPr>
                <w:b/>
                <w:bCs/>
                <w:sz w:val="26"/>
                <w:szCs w:val="26"/>
              </w:rPr>
              <w:t>Topic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E7C" w:rsidRPr="00881E7C" w:rsidRDefault="00881E7C">
            <w:pPr>
              <w:rPr>
                <w:b/>
                <w:bCs/>
                <w:sz w:val="26"/>
                <w:szCs w:val="26"/>
              </w:rPr>
            </w:pPr>
            <w:r w:rsidRPr="00881E7C">
              <w:rPr>
                <w:b/>
                <w:bCs/>
                <w:sz w:val="26"/>
                <w:szCs w:val="26"/>
              </w:rPr>
              <w:t>Facilitator</w:t>
            </w:r>
          </w:p>
        </w:tc>
      </w:tr>
      <w:tr w:rsidR="00881E7C" w:rsidTr="00574050"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E7C" w:rsidRPr="00881E7C" w:rsidRDefault="00881E7C">
            <w:pPr>
              <w:rPr>
                <w:sz w:val="26"/>
                <w:szCs w:val="26"/>
              </w:rPr>
            </w:pPr>
            <w:r w:rsidRPr="00881E7C">
              <w:rPr>
                <w:sz w:val="26"/>
                <w:szCs w:val="26"/>
              </w:rPr>
              <w:t>1:00 PM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E7C" w:rsidRPr="00881E7C" w:rsidRDefault="00881E7C">
            <w:pPr>
              <w:rPr>
                <w:sz w:val="26"/>
                <w:szCs w:val="26"/>
              </w:rPr>
            </w:pPr>
            <w:r w:rsidRPr="00881E7C">
              <w:rPr>
                <w:sz w:val="26"/>
                <w:szCs w:val="26"/>
              </w:rPr>
              <w:t>Background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E7C" w:rsidRPr="00881E7C" w:rsidRDefault="00881E7C">
            <w:pPr>
              <w:rPr>
                <w:sz w:val="26"/>
                <w:szCs w:val="26"/>
              </w:rPr>
            </w:pPr>
            <w:r w:rsidRPr="00881E7C">
              <w:rPr>
                <w:sz w:val="26"/>
                <w:szCs w:val="26"/>
              </w:rPr>
              <w:t>Consultant Team</w:t>
            </w:r>
          </w:p>
        </w:tc>
      </w:tr>
      <w:tr w:rsidR="00881E7C" w:rsidTr="00574050"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E7C" w:rsidRPr="00881E7C" w:rsidRDefault="00881E7C">
            <w:pPr>
              <w:rPr>
                <w:sz w:val="26"/>
                <w:szCs w:val="26"/>
              </w:rPr>
            </w:pPr>
            <w:r w:rsidRPr="00881E7C">
              <w:rPr>
                <w:sz w:val="26"/>
                <w:szCs w:val="26"/>
              </w:rPr>
              <w:t>1:1</w:t>
            </w:r>
            <w:r w:rsidR="008F7B5D">
              <w:rPr>
                <w:sz w:val="26"/>
                <w:szCs w:val="26"/>
              </w:rPr>
              <w:t>0</w:t>
            </w:r>
            <w:r w:rsidRPr="00881E7C">
              <w:rPr>
                <w:sz w:val="26"/>
                <w:szCs w:val="26"/>
              </w:rPr>
              <w:t xml:space="preserve"> PM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E7C" w:rsidRPr="00881E7C" w:rsidRDefault="00881E7C">
            <w:pPr>
              <w:rPr>
                <w:sz w:val="26"/>
                <w:szCs w:val="26"/>
              </w:rPr>
            </w:pPr>
            <w:r w:rsidRPr="00881E7C">
              <w:rPr>
                <w:sz w:val="26"/>
                <w:szCs w:val="26"/>
              </w:rPr>
              <w:t>Report from the local meetings – what have we heard?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E7C" w:rsidRPr="00881E7C" w:rsidRDefault="00881E7C">
            <w:pPr>
              <w:rPr>
                <w:sz w:val="26"/>
                <w:szCs w:val="26"/>
              </w:rPr>
            </w:pPr>
            <w:r w:rsidRPr="00881E7C">
              <w:rPr>
                <w:sz w:val="26"/>
                <w:szCs w:val="26"/>
              </w:rPr>
              <w:t>Consultant Team</w:t>
            </w:r>
          </w:p>
        </w:tc>
      </w:tr>
      <w:tr w:rsidR="00881E7C" w:rsidTr="00574050"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E7C" w:rsidRPr="00881E7C" w:rsidRDefault="00881E7C">
            <w:pPr>
              <w:rPr>
                <w:sz w:val="26"/>
                <w:szCs w:val="26"/>
              </w:rPr>
            </w:pPr>
            <w:r w:rsidRPr="00881E7C">
              <w:rPr>
                <w:sz w:val="26"/>
                <w:szCs w:val="26"/>
              </w:rPr>
              <w:t>1:</w:t>
            </w:r>
            <w:r w:rsidR="008F7B5D">
              <w:rPr>
                <w:sz w:val="26"/>
                <w:szCs w:val="26"/>
              </w:rPr>
              <w:t>25</w:t>
            </w:r>
            <w:r w:rsidRPr="00881E7C">
              <w:rPr>
                <w:sz w:val="26"/>
                <w:szCs w:val="26"/>
              </w:rPr>
              <w:t xml:space="preserve"> PM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E7C" w:rsidRDefault="00881E7C">
            <w:pPr>
              <w:rPr>
                <w:sz w:val="26"/>
                <w:szCs w:val="26"/>
              </w:rPr>
            </w:pPr>
            <w:r w:rsidRPr="00881E7C">
              <w:rPr>
                <w:sz w:val="26"/>
                <w:szCs w:val="26"/>
              </w:rPr>
              <w:t>Updates on vulnerabilities, risks, and loss estimates</w:t>
            </w:r>
          </w:p>
          <w:p w:rsidR="008F7B5D" w:rsidRPr="008F7B5D" w:rsidRDefault="008F7B5D">
            <w:pPr>
              <w:rPr>
                <w:i/>
                <w:sz w:val="26"/>
                <w:szCs w:val="26"/>
              </w:rPr>
            </w:pPr>
            <w:r w:rsidRPr="008F7B5D">
              <w:rPr>
                <w:i/>
                <w:sz w:val="26"/>
                <w:szCs w:val="26"/>
              </w:rPr>
              <w:t>Includes activity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E7C" w:rsidRPr="00881E7C" w:rsidRDefault="00881E7C">
            <w:pPr>
              <w:rPr>
                <w:sz w:val="26"/>
                <w:szCs w:val="26"/>
              </w:rPr>
            </w:pPr>
            <w:r w:rsidRPr="00881E7C">
              <w:rPr>
                <w:sz w:val="26"/>
                <w:szCs w:val="26"/>
              </w:rPr>
              <w:t>Consultant Team</w:t>
            </w:r>
          </w:p>
        </w:tc>
      </w:tr>
      <w:tr w:rsidR="00881E7C" w:rsidTr="00574050"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E7C" w:rsidRPr="00881E7C" w:rsidRDefault="00881E7C">
            <w:pPr>
              <w:rPr>
                <w:sz w:val="26"/>
                <w:szCs w:val="26"/>
              </w:rPr>
            </w:pPr>
            <w:r w:rsidRPr="00881E7C">
              <w:rPr>
                <w:sz w:val="26"/>
                <w:szCs w:val="26"/>
              </w:rPr>
              <w:t>2:00 PM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E7C" w:rsidRPr="00881E7C" w:rsidRDefault="00881E7C">
            <w:pPr>
              <w:rPr>
                <w:sz w:val="26"/>
                <w:szCs w:val="26"/>
              </w:rPr>
            </w:pPr>
            <w:r w:rsidRPr="00881E7C">
              <w:rPr>
                <w:sz w:val="26"/>
                <w:szCs w:val="26"/>
              </w:rPr>
              <w:t>Input from the Connecticut Institute for Resilience and Climate Adaptation (CIRCA) about changing risks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E7C" w:rsidRPr="00881E7C" w:rsidRDefault="00881E7C">
            <w:pPr>
              <w:rPr>
                <w:sz w:val="26"/>
                <w:szCs w:val="26"/>
              </w:rPr>
            </w:pPr>
            <w:r w:rsidRPr="00881E7C">
              <w:rPr>
                <w:sz w:val="26"/>
                <w:szCs w:val="26"/>
              </w:rPr>
              <w:t>CIRCA</w:t>
            </w:r>
          </w:p>
        </w:tc>
      </w:tr>
      <w:tr w:rsidR="00881E7C" w:rsidTr="00574050"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E7C" w:rsidRPr="00881E7C" w:rsidRDefault="00881E7C">
            <w:pPr>
              <w:rPr>
                <w:sz w:val="26"/>
                <w:szCs w:val="26"/>
              </w:rPr>
            </w:pPr>
            <w:r w:rsidRPr="00881E7C">
              <w:rPr>
                <w:sz w:val="26"/>
                <w:szCs w:val="26"/>
              </w:rPr>
              <w:t>2:30 PM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E7C" w:rsidRPr="00881E7C" w:rsidRDefault="00881E7C">
            <w:pPr>
              <w:rPr>
                <w:sz w:val="26"/>
                <w:szCs w:val="26"/>
              </w:rPr>
            </w:pPr>
            <w:r w:rsidRPr="00881E7C">
              <w:rPr>
                <w:sz w:val="26"/>
                <w:szCs w:val="26"/>
              </w:rPr>
              <w:t>Break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E7C" w:rsidRPr="00881E7C" w:rsidRDefault="00881E7C">
            <w:pPr>
              <w:rPr>
                <w:sz w:val="26"/>
                <w:szCs w:val="26"/>
              </w:rPr>
            </w:pPr>
            <w:r w:rsidRPr="00881E7C">
              <w:rPr>
                <w:sz w:val="26"/>
                <w:szCs w:val="26"/>
              </w:rPr>
              <w:t>--</w:t>
            </w:r>
          </w:p>
        </w:tc>
      </w:tr>
      <w:tr w:rsidR="00881E7C" w:rsidTr="00574050"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E7C" w:rsidRPr="00881E7C" w:rsidRDefault="00881E7C">
            <w:pPr>
              <w:rPr>
                <w:sz w:val="26"/>
                <w:szCs w:val="26"/>
              </w:rPr>
            </w:pPr>
            <w:r w:rsidRPr="00881E7C">
              <w:rPr>
                <w:sz w:val="26"/>
                <w:szCs w:val="26"/>
              </w:rPr>
              <w:t>2:</w:t>
            </w:r>
            <w:r w:rsidR="008F7B5D">
              <w:rPr>
                <w:sz w:val="26"/>
                <w:szCs w:val="26"/>
              </w:rPr>
              <w:t>40</w:t>
            </w:r>
            <w:r w:rsidRPr="00881E7C">
              <w:rPr>
                <w:sz w:val="26"/>
                <w:szCs w:val="26"/>
              </w:rPr>
              <w:t xml:space="preserve"> PM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E7C" w:rsidRPr="00881E7C" w:rsidRDefault="00881E7C">
            <w:pPr>
              <w:rPr>
                <w:sz w:val="26"/>
                <w:szCs w:val="26"/>
              </w:rPr>
            </w:pPr>
            <w:r w:rsidRPr="00881E7C">
              <w:rPr>
                <w:sz w:val="26"/>
                <w:szCs w:val="26"/>
              </w:rPr>
              <w:t>Input from Connecticut Department of Energy and Environmental Protection about risks associated with spills that occur during disasters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E7C" w:rsidRPr="00881E7C" w:rsidRDefault="00881E7C">
            <w:pPr>
              <w:rPr>
                <w:sz w:val="26"/>
                <w:szCs w:val="26"/>
              </w:rPr>
            </w:pPr>
            <w:r w:rsidRPr="00881E7C">
              <w:rPr>
                <w:sz w:val="26"/>
                <w:szCs w:val="26"/>
              </w:rPr>
              <w:t>CT DEEP</w:t>
            </w:r>
          </w:p>
        </w:tc>
      </w:tr>
      <w:tr w:rsidR="00881E7C" w:rsidTr="00574050"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E7C" w:rsidRPr="00881E7C" w:rsidRDefault="00881E7C">
            <w:pPr>
              <w:rPr>
                <w:sz w:val="26"/>
                <w:szCs w:val="26"/>
              </w:rPr>
            </w:pPr>
            <w:r w:rsidRPr="00881E7C">
              <w:rPr>
                <w:sz w:val="26"/>
                <w:szCs w:val="26"/>
              </w:rPr>
              <w:t>2:</w:t>
            </w:r>
            <w:r w:rsidR="008F7B5D">
              <w:rPr>
                <w:sz w:val="26"/>
                <w:szCs w:val="26"/>
              </w:rPr>
              <w:t>50</w:t>
            </w:r>
            <w:r w:rsidRPr="00881E7C">
              <w:rPr>
                <w:sz w:val="26"/>
                <w:szCs w:val="26"/>
              </w:rPr>
              <w:t xml:space="preserve"> PM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E7C" w:rsidRPr="00881E7C" w:rsidRDefault="00881E7C">
            <w:pPr>
              <w:rPr>
                <w:sz w:val="26"/>
                <w:szCs w:val="26"/>
              </w:rPr>
            </w:pPr>
            <w:r w:rsidRPr="00881E7C">
              <w:rPr>
                <w:sz w:val="26"/>
                <w:szCs w:val="26"/>
              </w:rPr>
              <w:t>Review of prior mitigation goals and objectives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E7C" w:rsidRPr="00881E7C" w:rsidRDefault="00881E7C">
            <w:pPr>
              <w:rPr>
                <w:sz w:val="26"/>
                <w:szCs w:val="26"/>
              </w:rPr>
            </w:pPr>
            <w:r w:rsidRPr="00881E7C">
              <w:rPr>
                <w:sz w:val="26"/>
                <w:szCs w:val="26"/>
              </w:rPr>
              <w:t>Consultant Team</w:t>
            </w:r>
          </w:p>
        </w:tc>
      </w:tr>
      <w:tr w:rsidR="00881E7C" w:rsidTr="00574050"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E7C" w:rsidRPr="00881E7C" w:rsidRDefault="00881E7C">
            <w:pPr>
              <w:rPr>
                <w:sz w:val="26"/>
                <w:szCs w:val="26"/>
              </w:rPr>
            </w:pPr>
            <w:r w:rsidRPr="00881E7C">
              <w:rPr>
                <w:sz w:val="26"/>
                <w:szCs w:val="26"/>
              </w:rPr>
              <w:t>3:15</w:t>
            </w:r>
            <w:bookmarkStart w:id="0" w:name="_GoBack"/>
            <w:bookmarkEnd w:id="0"/>
            <w:r w:rsidRPr="00881E7C">
              <w:rPr>
                <w:sz w:val="26"/>
                <w:szCs w:val="26"/>
              </w:rPr>
              <w:t xml:space="preserve"> PM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E7C" w:rsidRPr="00881E7C" w:rsidRDefault="00881E7C">
            <w:pPr>
              <w:rPr>
                <w:sz w:val="26"/>
                <w:szCs w:val="26"/>
              </w:rPr>
            </w:pPr>
            <w:r w:rsidRPr="00881E7C">
              <w:rPr>
                <w:sz w:val="26"/>
                <w:szCs w:val="26"/>
              </w:rPr>
              <w:t xml:space="preserve">Select date and an eastern town location for the next meeting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E7C" w:rsidRPr="00881E7C" w:rsidRDefault="00881E7C">
            <w:pPr>
              <w:rPr>
                <w:sz w:val="26"/>
                <w:szCs w:val="26"/>
              </w:rPr>
            </w:pPr>
            <w:r w:rsidRPr="00881E7C">
              <w:rPr>
                <w:sz w:val="26"/>
                <w:szCs w:val="26"/>
              </w:rPr>
              <w:t>Consultant Team</w:t>
            </w:r>
          </w:p>
        </w:tc>
      </w:tr>
      <w:tr w:rsidR="00881E7C" w:rsidTr="00574050"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E7C" w:rsidRPr="00881E7C" w:rsidRDefault="00881E7C">
            <w:pPr>
              <w:rPr>
                <w:sz w:val="26"/>
                <w:szCs w:val="26"/>
              </w:rPr>
            </w:pPr>
            <w:r w:rsidRPr="00881E7C">
              <w:rPr>
                <w:sz w:val="26"/>
                <w:szCs w:val="26"/>
              </w:rPr>
              <w:t>3:30 PM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E7C" w:rsidRPr="00881E7C" w:rsidRDefault="00881E7C">
            <w:pPr>
              <w:rPr>
                <w:sz w:val="26"/>
                <w:szCs w:val="26"/>
              </w:rPr>
            </w:pPr>
            <w:r w:rsidRPr="00881E7C">
              <w:rPr>
                <w:sz w:val="26"/>
                <w:szCs w:val="26"/>
              </w:rPr>
              <w:t>Adjourn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E7C" w:rsidRPr="00881E7C" w:rsidRDefault="00881E7C">
            <w:pPr>
              <w:rPr>
                <w:sz w:val="26"/>
                <w:szCs w:val="26"/>
              </w:rPr>
            </w:pPr>
            <w:r w:rsidRPr="00881E7C">
              <w:rPr>
                <w:sz w:val="26"/>
                <w:szCs w:val="26"/>
              </w:rPr>
              <w:t>--</w:t>
            </w:r>
          </w:p>
        </w:tc>
      </w:tr>
    </w:tbl>
    <w:p w:rsidR="00493855" w:rsidRDefault="00B0041A">
      <w:r w:rsidRPr="00574050">
        <w:rPr>
          <w:noProof/>
        </w:rPr>
        <w:drawing>
          <wp:anchor distT="0" distB="0" distL="114300" distR="114300" simplePos="0" relativeHeight="251664384" behindDoc="1" locked="0" layoutInCell="1" allowOverlap="1" wp14:anchorId="179CCE77">
            <wp:simplePos x="0" y="0"/>
            <wp:positionH relativeFrom="column">
              <wp:posOffset>-380365</wp:posOffset>
            </wp:positionH>
            <wp:positionV relativeFrom="paragraph">
              <wp:posOffset>1969770</wp:posOffset>
            </wp:positionV>
            <wp:extent cx="1600200" cy="243840"/>
            <wp:effectExtent l="0" t="0" r="0" b="3810"/>
            <wp:wrapTight wrapText="bothSides">
              <wp:wrapPolygon edited="0">
                <wp:start x="0" y="0"/>
                <wp:lineTo x="0" y="20250"/>
                <wp:lineTo x="21343" y="20250"/>
                <wp:lineTo x="21343" y="0"/>
                <wp:lineTo x="0" y="0"/>
              </wp:wrapPolygon>
            </wp:wrapTight>
            <wp:docPr id="1" name="Picture 2" descr="Z:\Graphics\Logos\Dewberry logos\jpeg logo\Dewberry logo RGB.jpg">
              <a:extLst xmlns:a="http://schemas.openxmlformats.org/drawingml/2006/main">
                <a:ext uri="{FF2B5EF4-FFF2-40B4-BE49-F238E27FC236}">
                  <a16:creationId xmlns:a16="http://schemas.microsoft.com/office/drawing/2014/main" id="{8F665C57-DB29-4002-8937-1B51557853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 descr="Z:\Graphics\Logos\Dewberry logos\jpeg logo\Dewberry logo RGB.jpg">
                      <a:extLst>
                        <a:ext uri="{FF2B5EF4-FFF2-40B4-BE49-F238E27FC236}">
                          <a16:creationId xmlns:a16="http://schemas.microsoft.com/office/drawing/2014/main" id="{8F665C57-DB29-4002-8937-1B515578530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4050" w:rsidRPr="00574050">
        <w:rPr>
          <w:noProof/>
        </w:rPr>
        <w:drawing>
          <wp:anchor distT="0" distB="0" distL="114300" distR="114300" simplePos="0" relativeHeight="251665408" behindDoc="1" locked="0" layoutInCell="1" allowOverlap="1" wp14:anchorId="12D36270">
            <wp:simplePos x="0" y="0"/>
            <wp:positionH relativeFrom="column">
              <wp:posOffset>1581150</wp:posOffset>
            </wp:positionH>
            <wp:positionV relativeFrom="paragraph">
              <wp:posOffset>1727835</wp:posOffset>
            </wp:positionV>
            <wp:extent cx="2988310" cy="495935"/>
            <wp:effectExtent l="0" t="0" r="2540" b="0"/>
            <wp:wrapTight wrapText="bothSides">
              <wp:wrapPolygon edited="0">
                <wp:start x="0" y="0"/>
                <wp:lineTo x="0" y="20743"/>
                <wp:lineTo x="21481" y="20743"/>
                <wp:lineTo x="21481" y="0"/>
                <wp:lineTo x="0" y="0"/>
              </wp:wrapPolygon>
            </wp:wrapTight>
            <wp:docPr id="2" name="Picture 13" descr="line.jpg">
              <a:extLst xmlns:a="http://schemas.openxmlformats.org/drawingml/2006/main">
                <a:ext uri="{FF2B5EF4-FFF2-40B4-BE49-F238E27FC236}">
                  <a16:creationId xmlns:a16="http://schemas.microsoft.com/office/drawing/2014/main" id="{7EB2227A-9CAB-4742-81C4-140832E56C9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 descr="line.jpg">
                      <a:extLst>
                        <a:ext uri="{FF2B5EF4-FFF2-40B4-BE49-F238E27FC236}">
                          <a16:creationId xmlns:a16="http://schemas.microsoft.com/office/drawing/2014/main" id="{7EB2227A-9CAB-4742-81C4-140832E56C9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33"/>
                    <a:stretch/>
                  </pic:blipFill>
                  <pic:spPr>
                    <a:xfrm>
                      <a:off x="0" y="0"/>
                      <a:ext cx="2988310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4050" w:rsidRPr="00574050">
        <w:rPr>
          <w:noProof/>
        </w:rPr>
        <w:drawing>
          <wp:anchor distT="0" distB="0" distL="114300" distR="114300" simplePos="0" relativeHeight="251666432" behindDoc="1" locked="0" layoutInCell="1" allowOverlap="1" wp14:anchorId="3334BF0C">
            <wp:simplePos x="0" y="0"/>
            <wp:positionH relativeFrom="column">
              <wp:posOffset>4886325</wp:posOffset>
            </wp:positionH>
            <wp:positionV relativeFrom="paragraph">
              <wp:posOffset>1766570</wp:posOffset>
            </wp:positionV>
            <wp:extent cx="1519428" cy="453144"/>
            <wp:effectExtent l="0" t="0" r="5080" b="4445"/>
            <wp:wrapTight wrapText="bothSides">
              <wp:wrapPolygon edited="0">
                <wp:start x="0" y="0"/>
                <wp:lineTo x="0" y="20903"/>
                <wp:lineTo x="21401" y="20903"/>
                <wp:lineTo x="21401" y="0"/>
                <wp:lineTo x="0" y="0"/>
              </wp:wrapPolygon>
            </wp:wrapTight>
            <wp:docPr id="5" name="Picture 19">
              <a:extLst xmlns:a="http://schemas.openxmlformats.org/drawingml/2006/main">
                <a:ext uri="{FF2B5EF4-FFF2-40B4-BE49-F238E27FC236}">
                  <a16:creationId xmlns:a16="http://schemas.microsoft.com/office/drawing/2014/main" id="{AF7561C4-BB79-4118-B87E-4FC2FE6F0AD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>
                      <a:extLst>
                        <a:ext uri="{FF2B5EF4-FFF2-40B4-BE49-F238E27FC236}">
                          <a16:creationId xmlns:a16="http://schemas.microsoft.com/office/drawing/2014/main" id="{AF7561C4-BB79-4118-B87E-4FC2FE6F0AD3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428" cy="453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4050" w:rsidRPr="00574050">
        <w:rPr>
          <w:noProof/>
        </w:rPr>
        <w:drawing>
          <wp:anchor distT="0" distB="0" distL="114300" distR="114300" simplePos="0" relativeHeight="251663360" behindDoc="0" locked="0" layoutInCell="1" allowOverlap="1" wp14:anchorId="010516DC">
            <wp:simplePos x="0" y="0"/>
            <wp:positionH relativeFrom="margin">
              <wp:align>center</wp:align>
            </wp:positionH>
            <wp:positionV relativeFrom="paragraph">
              <wp:posOffset>1323975</wp:posOffset>
            </wp:positionV>
            <wp:extent cx="2898648" cy="316919"/>
            <wp:effectExtent l="0" t="0" r="0" b="6985"/>
            <wp:wrapSquare wrapText="bothSides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3F1A62C9-00D5-4FE6-9140-EBCCE1CAF52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3F1A62C9-00D5-4FE6-9140-EBCCE1CAF52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648" cy="316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5255" w:rsidRPr="00F05255">
        <w:rPr>
          <w:bCs/>
          <w:noProof/>
        </w:rPr>
        <w:drawing>
          <wp:anchor distT="0" distB="0" distL="114300" distR="114300" simplePos="0" relativeHeight="251660288" behindDoc="0" locked="0" layoutInCell="1" allowOverlap="1" wp14:anchorId="2523694C" wp14:editId="23A575FB">
            <wp:simplePos x="0" y="0"/>
            <wp:positionH relativeFrom="column">
              <wp:posOffset>-509270</wp:posOffset>
            </wp:positionH>
            <wp:positionV relativeFrom="paragraph">
              <wp:posOffset>3536950</wp:posOffset>
            </wp:positionV>
            <wp:extent cx="1600200" cy="243840"/>
            <wp:effectExtent l="0" t="0" r="0" b="3810"/>
            <wp:wrapNone/>
            <wp:docPr id="13" name="Picture 2" descr="Z:\Graphics\Logos\Dewberry logos\jpeg logo\Dewberry logo RGB.jpg">
              <a:extLst xmlns:a="http://schemas.openxmlformats.org/drawingml/2006/main">
                <a:ext uri="{FF2B5EF4-FFF2-40B4-BE49-F238E27FC236}">
                  <a16:creationId xmlns:a16="http://schemas.microsoft.com/office/drawing/2014/main" id="{8F665C57-DB29-4002-8937-1B51557853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 descr="Z:\Graphics\Logos\Dewberry logos\jpeg logo\Dewberry logo RGB.jpg">
                      <a:extLst>
                        <a:ext uri="{FF2B5EF4-FFF2-40B4-BE49-F238E27FC236}">
                          <a16:creationId xmlns:a16="http://schemas.microsoft.com/office/drawing/2014/main" id="{8F665C57-DB29-4002-8937-1B515578530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5255" w:rsidRPr="00F05255">
        <w:rPr>
          <w:bCs/>
          <w:noProof/>
        </w:rPr>
        <w:drawing>
          <wp:anchor distT="0" distB="0" distL="114300" distR="114300" simplePos="0" relativeHeight="251662336" behindDoc="0" locked="0" layoutInCell="1" allowOverlap="1" wp14:anchorId="77EB1C4A" wp14:editId="637A535C">
            <wp:simplePos x="0" y="0"/>
            <wp:positionH relativeFrom="column">
              <wp:posOffset>9244965</wp:posOffset>
            </wp:positionH>
            <wp:positionV relativeFrom="paragraph">
              <wp:posOffset>622300</wp:posOffset>
            </wp:positionV>
            <wp:extent cx="1518920" cy="452755"/>
            <wp:effectExtent l="0" t="0" r="5080" b="4445"/>
            <wp:wrapNone/>
            <wp:docPr id="20" name="Picture 19">
              <a:extLst xmlns:a="http://schemas.openxmlformats.org/drawingml/2006/main">
                <a:ext uri="{FF2B5EF4-FFF2-40B4-BE49-F238E27FC236}">
                  <a16:creationId xmlns:a16="http://schemas.microsoft.com/office/drawing/2014/main" id="{AF7561C4-BB79-4118-B87E-4FC2FE6F0AD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>
                      <a:extLst>
                        <a:ext uri="{FF2B5EF4-FFF2-40B4-BE49-F238E27FC236}">
                          <a16:creationId xmlns:a16="http://schemas.microsoft.com/office/drawing/2014/main" id="{AF7561C4-BB79-4118-B87E-4FC2FE6F0AD3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920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93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E7C"/>
    <w:rsid w:val="00493855"/>
    <w:rsid w:val="00574050"/>
    <w:rsid w:val="00881E7C"/>
    <w:rsid w:val="008F7B5D"/>
    <w:rsid w:val="00B0041A"/>
    <w:rsid w:val="00F0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AEA09"/>
  <w15:chartTrackingRefBased/>
  <w15:docId w15:val="{0367C0D8-A2A1-445A-BEB8-01C717E4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1E7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1E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Murphy</dc:creator>
  <cp:keywords/>
  <dc:description/>
  <cp:lastModifiedBy>Dave Murphy</cp:lastModifiedBy>
  <cp:revision>5</cp:revision>
  <cp:lastPrinted>2018-01-23T13:34:00Z</cp:lastPrinted>
  <dcterms:created xsi:type="dcterms:W3CDTF">2018-01-22T20:46:00Z</dcterms:created>
  <dcterms:modified xsi:type="dcterms:W3CDTF">2018-01-23T13:36:00Z</dcterms:modified>
</cp:coreProperties>
</file>