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11D6" w14:textId="77777777" w:rsidR="00B16B64" w:rsidRDefault="002932C8" w:rsidP="002932C8">
      <w:pPr>
        <w:pStyle w:val="Heading1"/>
      </w:pPr>
      <w:r>
        <w:t xml:space="preserve">CCSWA Finance Committee Spend Guidelines </w:t>
      </w:r>
    </w:p>
    <w:p w14:paraId="2D2E08AD" w14:textId="51D650AA" w:rsidR="002932C8" w:rsidRPr="002C3447" w:rsidRDefault="00B16B64" w:rsidP="002932C8">
      <w:pPr>
        <w:pStyle w:val="Heading1"/>
        <w:rPr>
          <w:b w:val="0"/>
          <w:bCs w:val="0"/>
          <w:color w:val="FF0000"/>
          <w:sz w:val="24"/>
          <w:szCs w:val="24"/>
        </w:rPr>
      </w:pPr>
      <w:r w:rsidRPr="002C3447">
        <w:rPr>
          <w:color w:val="FF0000"/>
          <w:sz w:val="24"/>
          <w:szCs w:val="24"/>
        </w:rPr>
        <w:t>*</w:t>
      </w:r>
      <w:r w:rsidR="003A329E" w:rsidRPr="002C3447">
        <w:rPr>
          <w:b w:val="0"/>
          <w:bCs w:val="0"/>
          <w:color w:val="FF0000"/>
          <w:sz w:val="24"/>
          <w:szCs w:val="24"/>
        </w:rPr>
        <w:t>Approved</w:t>
      </w:r>
      <w:r w:rsidRPr="002C3447">
        <w:rPr>
          <w:b w:val="0"/>
          <w:bCs w:val="0"/>
          <w:color w:val="FF0000"/>
          <w:sz w:val="24"/>
          <w:szCs w:val="24"/>
        </w:rPr>
        <w:t xml:space="preserve"> </w:t>
      </w:r>
      <w:r w:rsidR="00E17AA7" w:rsidRPr="002C3447">
        <w:rPr>
          <w:b w:val="0"/>
          <w:bCs w:val="0"/>
          <w:color w:val="FF0000"/>
          <w:sz w:val="24"/>
          <w:szCs w:val="24"/>
        </w:rPr>
        <w:t xml:space="preserve">by Finance Committee </w:t>
      </w:r>
      <w:r w:rsidRPr="002C3447">
        <w:rPr>
          <w:b w:val="0"/>
          <w:bCs w:val="0"/>
          <w:color w:val="FF0000"/>
          <w:sz w:val="24"/>
          <w:szCs w:val="24"/>
        </w:rPr>
        <w:t>11/13/23</w:t>
      </w:r>
    </w:p>
    <w:p w14:paraId="392A5457" w14:textId="682D38EA" w:rsidR="002932C8" w:rsidRPr="002C3447" w:rsidRDefault="002C3447" w:rsidP="002932C8">
      <w:pPr>
        <w:rPr>
          <w:color w:val="FF0000"/>
          <w:sz w:val="24"/>
          <w:szCs w:val="24"/>
        </w:rPr>
      </w:pPr>
      <w:r w:rsidRPr="002C3447">
        <w:rPr>
          <w:color w:val="FF0000"/>
          <w:sz w:val="24"/>
          <w:szCs w:val="24"/>
        </w:rPr>
        <w:t xml:space="preserve">*Pending CCSWA Executive Committee final approval </w:t>
      </w:r>
    </w:p>
    <w:p w14:paraId="4274E890" w14:textId="07C5A2E5" w:rsidR="00073CF2" w:rsidRDefault="00073CF2" w:rsidP="00B16B64">
      <w:pPr>
        <w:jc w:val="both"/>
      </w:pPr>
      <w:r>
        <w:t xml:space="preserve">All spending must be approved </w:t>
      </w:r>
      <w:r w:rsidR="00AC66DC">
        <w:t xml:space="preserve">in writing </w:t>
      </w:r>
      <w:r>
        <w:t xml:space="preserve">prior to any </w:t>
      </w:r>
      <w:proofErr w:type="gramStart"/>
      <w:r>
        <w:t>spend</w:t>
      </w:r>
      <w:proofErr w:type="gramEnd"/>
      <w:r w:rsidR="008D3355">
        <w:t>.</w:t>
      </w:r>
    </w:p>
    <w:p w14:paraId="4D9159A9" w14:textId="55EAC379" w:rsidR="00DE770D" w:rsidRDefault="00DE770D" w:rsidP="00B16B64">
      <w:pPr>
        <w:jc w:val="both"/>
      </w:pPr>
      <w:r>
        <w:t xml:space="preserve">Once approval is received, CRCOG staff will </w:t>
      </w:r>
      <w:r w:rsidR="008D3355">
        <w:t xml:space="preserve">document the approval and </w:t>
      </w:r>
      <w:r>
        <w:t>coordinate work order</w:t>
      </w:r>
      <w:r w:rsidR="008D3355">
        <w:t>.</w:t>
      </w:r>
    </w:p>
    <w:p w14:paraId="18E0E26F" w14:textId="71150F5D" w:rsidR="00DE770D" w:rsidRDefault="00DE770D" w:rsidP="00B16B64">
      <w:pPr>
        <w:jc w:val="both"/>
      </w:pPr>
      <w:r>
        <w:t xml:space="preserve">All invoices will be approved by the Treasurer, and if the Treasurer is not available, </w:t>
      </w:r>
      <w:r w:rsidR="008D3355">
        <w:t>o</w:t>
      </w:r>
      <w:r>
        <w:t>ne of the officers.</w:t>
      </w:r>
    </w:p>
    <w:p w14:paraId="052DD5FA" w14:textId="776D5F0A" w:rsidR="002932C8" w:rsidRDefault="00073CF2" w:rsidP="00B16B64">
      <w:pPr>
        <w:pStyle w:val="Heading2"/>
        <w:jc w:val="both"/>
      </w:pPr>
      <w:r>
        <w:t>Contracts or Funding Authorized by the Full Committee</w:t>
      </w:r>
      <w:r w:rsidR="00DE770D">
        <w:t xml:space="preserve"> or Executive Committee</w:t>
      </w:r>
    </w:p>
    <w:p w14:paraId="5DC83E57" w14:textId="1B3E3B2A" w:rsidR="00073CF2" w:rsidRDefault="00DE770D" w:rsidP="00B16B64">
      <w:pPr>
        <w:jc w:val="both"/>
      </w:pPr>
      <w:r>
        <w:t xml:space="preserve">Once the contract has been authorized by the Full </w:t>
      </w:r>
      <w:r w:rsidR="00943365">
        <w:t>CCSWA membership</w:t>
      </w:r>
      <w:r>
        <w:t>, CRCOG staff will coordinate the work/ contract and send invoices to the Treasurer.</w:t>
      </w:r>
    </w:p>
    <w:p w14:paraId="7867FEDA" w14:textId="1CA2E237" w:rsidR="00DE770D" w:rsidRDefault="00DE770D" w:rsidP="00B16B64">
      <w:pPr>
        <w:pStyle w:val="Heading1"/>
        <w:jc w:val="both"/>
      </w:pPr>
      <w:r>
        <w:t>Spending Limits and Necessary Approvals</w:t>
      </w:r>
    </w:p>
    <w:p w14:paraId="04F3EF10" w14:textId="5EDF55F1" w:rsidR="00073CF2" w:rsidRDefault="00073CF2" w:rsidP="00B16B64">
      <w:pPr>
        <w:pStyle w:val="Heading2"/>
        <w:jc w:val="both"/>
      </w:pPr>
      <w:r>
        <w:t>Spend Under $1,000</w:t>
      </w:r>
    </w:p>
    <w:p w14:paraId="410059BD" w14:textId="658D1778" w:rsidR="00073CF2" w:rsidRPr="00073CF2" w:rsidRDefault="00073CF2" w:rsidP="00B16B64">
      <w:pPr>
        <w:jc w:val="both"/>
      </w:pPr>
      <w:r>
        <w:t xml:space="preserve">Must be approved by an </w:t>
      </w:r>
      <w:r w:rsidR="008D3355">
        <w:t>O</w:t>
      </w:r>
      <w:r>
        <w:t>fficer</w:t>
      </w:r>
      <w:r w:rsidR="008D3355">
        <w:t>.</w:t>
      </w:r>
    </w:p>
    <w:p w14:paraId="0FC06B6B" w14:textId="6ACE1712" w:rsidR="00073CF2" w:rsidRDefault="00073CF2" w:rsidP="00B16B64">
      <w:pPr>
        <w:pStyle w:val="Heading2"/>
        <w:jc w:val="both"/>
      </w:pPr>
      <w:r>
        <w:t>Spend $1,000 or over to $5,000</w:t>
      </w:r>
    </w:p>
    <w:p w14:paraId="7E53430F" w14:textId="529E0105" w:rsidR="00073CF2" w:rsidRPr="00073CF2" w:rsidRDefault="00073CF2" w:rsidP="00B16B64">
      <w:pPr>
        <w:jc w:val="both"/>
      </w:pPr>
      <w:r>
        <w:t xml:space="preserve">Must be approved by </w:t>
      </w:r>
      <w:r w:rsidR="008D3355">
        <w:t xml:space="preserve">one Officer and one additional </w:t>
      </w:r>
      <w:r>
        <w:t>Finance Committee member</w:t>
      </w:r>
      <w:r w:rsidR="008D3355">
        <w:t>.</w:t>
      </w:r>
    </w:p>
    <w:p w14:paraId="6AE11F92" w14:textId="43BAC56D" w:rsidR="00073CF2" w:rsidRDefault="00073CF2" w:rsidP="00B16B64">
      <w:pPr>
        <w:pStyle w:val="Heading2"/>
        <w:jc w:val="both"/>
      </w:pPr>
      <w:r>
        <w:t>Spend Over $5,000</w:t>
      </w:r>
    </w:p>
    <w:p w14:paraId="0A5D6015" w14:textId="6ED653D4" w:rsidR="00073CF2" w:rsidRPr="00073CF2" w:rsidRDefault="00073CF2" w:rsidP="00B16B64">
      <w:pPr>
        <w:jc w:val="both"/>
      </w:pPr>
      <w:r>
        <w:t>Must be approved by the</w:t>
      </w:r>
      <w:r w:rsidR="00DE770D">
        <w:t xml:space="preserve"> full </w:t>
      </w:r>
      <w:r>
        <w:t>Finance Committee</w:t>
      </w:r>
    </w:p>
    <w:p w14:paraId="5600D7C6" w14:textId="06A8573C" w:rsidR="00073CF2" w:rsidRDefault="00073CF2" w:rsidP="00B16B64">
      <w:pPr>
        <w:pStyle w:val="Heading2"/>
        <w:jc w:val="both"/>
      </w:pPr>
      <w:r>
        <w:t>Spend Over $25,000</w:t>
      </w:r>
    </w:p>
    <w:p w14:paraId="189CC8F6" w14:textId="2EE359E5" w:rsidR="00073CF2" w:rsidRPr="00073CF2" w:rsidRDefault="00073CF2" w:rsidP="00B16B64">
      <w:pPr>
        <w:jc w:val="both"/>
      </w:pPr>
      <w:r>
        <w:t xml:space="preserve">Must be approved by the </w:t>
      </w:r>
      <w:r w:rsidR="004522D7">
        <w:t xml:space="preserve">full </w:t>
      </w:r>
      <w:r>
        <w:t>Executive Committee</w:t>
      </w:r>
      <w:r w:rsidR="008D3355">
        <w:t>.</w:t>
      </w:r>
    </w:p>
    <w:sectPr w:rsidR="00073CF2" w:rsidRPr="0007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8"/>
    <w:rsid w:val="00073CF2"/>
    <w:rsid w:val="001D3B4E"/>
    <w:rsid w:val="00222789"/>
    <w:rsid w:val="00230D2F"/>
    <w:rsid w:val="002932C8"/>
    <w:rsid w:val="002C3447"/>
    <w:rsid w:val="003A329E"/>
    <w:rsid w:val="004522D7"/>
    <w:rsid w:val="007148FC"/>
    <w:rsid w:val="007578D2"/>
    <w:rsid w:val="0080518F"/>
    <w:rsid w:val="0086611B"/>
    <w:rsid w:val="008D3355"/>
    <w:rsid w:val="008F6DDC"/>
    <w:rsid w:val="00943365"/>
    <w:rsid w:val="00AC66DC"/>
    <w:rsid w:val="00B00C96"/>
    <w:rsid w:val="00B01180"/>
    <w:rsid w:val="00B16B64"/>
    <w:rsid w:val="00B8035C"/>
    <w:rsid w:val="00DE770D"/>
    <w:rsid w:val="00E17AA7"/>
    <w:rsid w:val="00F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E45C"/>
  <w15:chartTrackingRefBased/>
  <w15:docId w15:val="{2D6DB490-1F29-4132-A587-D1EA28D1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DC"/>
    <w:pPr>
      <w:spacing w:after="120" w:line="264" w:lineRule="auto"/>
    </w:pPr>
    <w:rPr>
      <w:rFonts w:ascii="Georgia Pro" w:hAnsi="Georgia Pro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8FC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8FC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bCs/>
      <w:color w:val="1F666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8FC"/>
    <w:pPr>
      <w:keepNext/>
      <w:keepLines/>
      <w:spacing w:before="40" w:after="0"/>
      <w:outlineLvl w:val="2"/>
    </w:pPr>
    <w:rPr>
      <w:rFonts w:ascii="Georgia" w:eastAsiaTheme="majorEastAsia" w:hAnsi="Georgia" w:cstheme="majorBidi"/>
      <w:b/>
      <w:bCs/>
      <w:color w:val="1F666E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789"/>
    <w:pPr>
      <w:keepNext/>
      <w:keepLines/>
      <w:spacing w:before="40" w:after="0"/>
      <w:outlineLvl w:val="3"/>
    </w:pPr>
    <w:rPr>
      <w:rFonts w:ascii="Georgia" w:eastAsiaTheme="majorEastAsia" w:hAnsi="Georgia" w:cstheme="majorBidi"/>
      <w:b/>
      <w:bCs/>
      <w:i/>
      <w:iCs/>
      <w:color w:val="1F666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2789"/>
    <w:pPr>
      <w:keepNext/>
      <w:keepLines/>
      <w:spacing w:before="40" w:after="0"/>
      <w:outlineLvl w:val="4"/>
    </w:pPr>
    <w:rPr>
      <w:rFonts w:ascii="Georgia" w:eastAsiaTheme="majorEastAsia" w:hAnsi="Georgia" w:cstheme="majorBidi"/>
      <w:color w:val="1F666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8FC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8FC"/>
    <w:rPr>
      <w:rFonts w:ascii="Georgia" w:eastAsiaTheme="majorEastAsia" w:hAnsi="Georgia" w:cstheme="majorBidi"/>
      <w:b/>
      <w:bCs/>
      <w:color w:val="1F666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8FC"/>
    <w:rPr>
      <w:rFonts w:ascii="Georgia" w:eastAsiaTheme="majorEastAsia" w:hAnsi="Georgia" w:cstheme="majorBidi"/>
      <w:b/>
      <w:bCs/>
      <w:color w:val="1F666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2789"/>
    <w:rPr>
      <w:rFonts w:ascii="Georgia" w:eastAsiaTheme="majorEastAsia" w:hAnsi="Georgia" w:cstheme="majorBidi"/>
      <w:b/>
      <w:bCs/>
      <w:i/>
      <w:iCs/>
      <w:color w:val="1F666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2789"/>
    <w:rPr>
      <w:rFonts w:ascii="Georgia" w:eastAsiaTheme="majorEastAsia" w:hAnsi="Georgia" w:cstheme="majorBidi"/>
      <w:color w:val="1F666E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2789"/>
    <w:pPr>
      <w:spacing w:after="0" w:line="240" w:lineRule="auto"/>
      <w:contextualSpacing/>
    </w:pPr>
    <w:rPr>
      <w:rFonts w:ascii="Georgia" w:eastAsiaTheme="majorEastAsia" w:hAnsi="Georgia" w:cstheme="majorBidi"/>
      <w:b/>
      <w:bCs/>
      <w:color w:val="002B7C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789"/>
    <w:rPr>
      <w:rFonts w:ascii="Georgia" w:eastAsiaTheme="majorEastAsia" w:hAnsi="Georgia" w:cstheme="majorBidi"/>
      <w:b/>
      <w:bCs/>
      <w:color w:val="002B7C" w:themeColor="text2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Normal.dotx" TargetMode="External"/></Relationships>
</file>

<file path=word/theme/theme1.xml><?xml version="1.0" encoding="utf-8"?>
<a:theme xmlns:a="http://schemas.openxmlformats.org/drawingml/2006/main" name="Office Theme">
  <a:themeElements>
    <a:clrScheme name="CRCOG Colors">
      <a:dk1>
        <a:srgbClr val="3A3838"/>
      </a:dk1>
      <a:lt1>
        <a:sysClr val="window" lastClr="FFFFFF"/>
      </a:lt1>
      <a:dk2>
        <a:srgbClr val="002B7C"/>
      </a:dk2>
      <a:lt2>
        <a:srgbClr val="AEABAB"/>
      </a:lt2>
      <a:accent1>
        <a:srgbClr val="1F666E"/>
      </a:accent1>
      <a:accent2>
        <a:srgbClr val="D96D21"/>
      </a:accent2>
      <a:accent3>
        <a:srgbClr val="EDB200"/>
      </a:accent3>
      <a:accent4>
        <a:srgbClr val="91B1ED"/>
      </a:accent4>
      <a:accent5>
        <a:srgbClr val="5B9BD5"/>
      </a:accent5>
      <a:accent6>
        <a:srgbClr val="84B2B3"/>
      </a:accent6>
      <a:hlink>
        <a:srgbClr val="002B7C"/>
      </a:hlink>
      <a:folHlink>
        <a:srgbClr val="FF92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6" ma:contentTypeDescription="Create a new document." ma:contentTypeScope="" ma:versionID="d7b637d58d0b2d076d22923c594616e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d6a3250e35ea943f88f4b5b0af95ec26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  <SharedWithUsers xmlns="06bf993f-5771-4210-a1e5-00f69c4679fe">
      <UserInfo>
        <DisplayName>Robyn Nichols</DisplayName>
        <AccountId>577</AccountId>
        <AccountType/>
      </UserInfo>
      <UserInfo>
        <DisplayName>Pauline Yoder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602768-91D4-4239-BE1A-C3E39F956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CF88A-9501-4982-AE32-8DBC2AAC5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5EB94-E7BC-4CD6-9EC2-AFD541A453E7}">
  <ds:schemaRefs>
    <ds:schemaRef ds:uri="06bf993f-5771-4210-a1e5-00f69c4679f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80a9d06-6ab5-4725-a265-8116ce6ae0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Robyn Nichols</cp:lastModifiedBy>
  <cp:revision>2</cp:revision>
  <dcterms:created xsi:type="dcterms:W3CDTF">2023-11-16T19:30:00Z</dcterms:created>
  <dcterms:modified xsi:type="dcterms:W3CDTF">2023-11-16T19:30:00Z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MediaServiceImageTags">
    <vt:lpwstr/>
  </property>
</Properties>
</file>